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15B" w14:textId="1C1F108D" w:rsidR="00467B7A" w:rsidRDefault="00467B7A" w:rsidP="00467B7A">
      <w:pPr>
        <w:spacing w:line="360" w:lineRule="auto"/>
        <w:jc w:val="both"/>
      </w:pPr>
      <w:r>
        <w:t>Harmonogram treningów od 03.01.2022 r. do 24.06.2022 r.</w:t>
      </w:r>
    </w:p>
    <w:p w14:paraId="6ECAC178" w14:textId="77777777" w:rsidR="00467B7A" w:rsidRDefault="00467B7A" w:rsidP="00467B7A">
      <w:pPr>
        <w:spacing w:line="360" w:lineRule="auto"/>
        <w:jc w:val="both"/>
      </w:pPr>
    </w:p>
    <w:p w14:paraId="49D8C638" w14:textId="4F96D694" w:rsidR="00467B7A" w:rsidRDefault="00467B7A" w:rsidP="00467B7A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Grupy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początkującej w dniach: poniedziałki w godz. 18.30-20.00, wtorki w godz. 18.15-19.45, środy w godz. 18.15-19.45</w:t>
      </w:r>
    </w:p>
    <w:p w14:paraId="1C393D6B" w14:textId="23E9347B" w:rsidR="00467B7A" w:rsidRDefault="00467B7A" w:rsidP="00467B7A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Grupy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zaawansowanej w dniach:  wtorki w godz. 18.15-19.45, środy w godz. 18.15-19.45, czwartki  w godz. 19.00-20.30 i piątki w godz. 19.00.-20.30</w:t>
      </w:r>
    </w:p>
    <w:p w14:paraId="6C74AB96" w14:textId="77777777" w:rsidR="00BC182E" w:rsidRPr="00BC182E" w:rsidRDefault="00BC182E"/>
    <w:sectPr w:rsidR="00BC182E" w:rsidRPr="00BC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3A7F"/>
    <w:multiLevelType w:val="hybridMultilevel"/>
    <w:tmpl w:val="918E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986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2E"/>
    <w:rsid w:val="003B0B48"/>
    <w:rsid w:val="00467B7A"/>
    <w:rsid w:val="004C10E8"/>
    <w:rsid w:val="00BC182E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BF87"/>
  <w15:chartTrackingRefBased/>
  <w15:docId w15:val="{CF50B97E-6C52-4203-9FF9-074AFB7B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7A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67B7A"/>
    <w:pPr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67B7A"/>
    <w:rPr>
      <w:rFonts w:ascii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2022-09-01T10:38:00Z</dcterms:created>
  <dcterms:modified xsi:type="dcterms:W3CDTF">2022-09-01T11:21:00Z</dcterms:modified>
</cp:coreProperties>
</file>